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DE2C">
      <w:pPr>
        <w:pStyle w:val="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8A期末复习--语法专项之语篇词转 答案</w:t>
      </w:r>
    </w:p>
    <w:p w14:paraId="46C627E3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A篇</w:t>
      </w:r>
    </w:p>
    <w:p w14:paraId="2A678AA7">
      <w:pPr>
        <w:pStyle w:val="16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rarely（副词修饰动词bought）</w:t>
      </w:r>
    </w:p>
    <w:p w14:paraId="5D11D1F2">
      <w:pPr>
        <w:pStyle w:val="16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wide（形容词修饰名词variety）</w:t>
      </w:r>
    </w:p>
    <w:p w14:paraId="41144C8F">
      <w:pPr>
        <w:pStyle w:val="16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journeys（可数名词复数，由many修饰）</w:t>
      </w:r>
    </w:p>
    <w:p w14:paraId="6A33A431">
      <w:pPr>
        <w:pStyle w:val="16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modern（形容词修饰名词technology）</w:t>
      </w:r>
    </w:p>
    <w:p w14:paraId="6459E89C">
      <w:pPr>
        <w:pStyle w:val="16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education（名词，作介词in的宾语）</w:t>
      </w:r>
    </w:p>
    <w:p w14:paraId="3BB60249">
      <w:pPr>
        <w:pStyle w:val="16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entertained（keep+宾语+过去分词，表“使……娱乐”）</w:t>
      </w:r>
    </w:p>
    <w:p w14:paraId="5E9118F4">
      <w:pPr>
        <w:pStyle w:val="16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convenience（名词，作enjoy的宾语）</w:t>
      </w:r>
    </w:p>
    <w:p w14:paraId="66C2F0D0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B篇</w:t>
      </w:r>
    </w:p>
    <w:p w14:paraId="31CABBD3">
      <w:pPr>
        <w:pStyle w:val="16"/>
        <w:numPr>
          <w:ilvl w:val="0"/>
          <w:numId w:val="2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eagerly（副词修饰动词win）</w:t>
      </w:r>
    </w:p>
    <w:p w14:paraId="50E692DA">
      <w:pPr>
        <w:pStyle w:val="16"/>
        <w:numPr>
          <w:ilvl w:val="0"/>
          <w:numId w:val="2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disappointed（形容词修饰人，表“感到失望的”）</w:t>
      </w:r>
    </w:p>
    <w:p w14:paraId="4ADDFEE9">
      <w:pPr>
        <w:pStyle w:val="16"/>
        <w:numPr>
          <w:ilvl w:val="0"/>
          <w:numId w:val="2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discuss（动词不定式符号to后接动词原形）</w:t>
      </w:r>
    </w:p>
    <w:p w14:paraId="1FE56267">
      <w:pPr>
        <w:pStyle w:val="16"/>
        <w:numPr>
          <w:ilvl w:val="0"/>
          <w:numId w:val="2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complaint（名词，由a single修饰）</w:t>
      </w:r>
    </w:p>
    <w:p w14:paraId="3DB6B9AE">
      <w:pPr>
        <w:pStyle w:val="16"/>
        <w:numPr>
          <w:ilvl w:val="0"/>
          <w:numId w:val="2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was（主语Emma为第三人称单数，结合上下文用一般过去时）</w:t>
      </w:r>
    </w:p>
    <w:p w14:paraId="4EA267E8">
      <w:pPr>
        <w:pStyle w:val="16"/>
        <w:numPr>
          <w:ilvl w:val="0"/>
          <w:numId w:val="2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perfectly（副词修饰动词went）</w:t>
      </w:r>
    </w:p>
    <w:p w14:paraId="6BDE2C1A">
      <w:pPr>
        <w:pStyle w:val="16"/>
        <w:numPr>
          <w:ilvl w:val="0"/>
          <w:numId w:val="2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respecting（介词by后接动名词形式）</w:t>
      </w:r>
    </w:p>
    <w:p w14:paraId="66B30AB6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C篇</w:t>
      </w:r>
    </w:p>
    <w:p w14:paraId="1EF0BA50">
      <w:pPr>
        <w:pStyle w:val="16"/>
        <w:numPr>
          <w:ilvl w:val="0"/>
          <w:numId w:val="3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interested（动词，主语为人，用一般过去时）</w:t>
      </w:r>
    </w:p>
    <w:p w14:paraId="0C9FCF33">
      <w:pPr>
        <w:pStyle w:val="16"/>
        <w:numPr>
          <w:ilvl w:val="0"/>
          <w:numId w:val="3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unable（形容词，表“不可能的”，修饰dream）</w:t>
      </w:r>
    </w:p>
    <w:p w14:paraId="3306CC46">
      <w:pPr>
        <w:pStyle w:val="16"/>
        <w:numPr>
          <w:ilvl w:val="0"/>
          <w:numId w:val="3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impossible（形容词，表“不可能的”，符合语境）</w:t>
      </w:r>
    </w:p>
    <w:p w14:paraId="717B4293">
      <w:pPr>
        <w:pStyle w:val="16"/>
        <w:numPr>
          <w:ilvl w:val="0"/>
          <w:numId w:val="3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probably（副词修饰动词短语be going to happen）</w:t>
      </w:r>
    </w:p>
    <w:p w14:paraId="3858A21A">
      <w:pPr>
        <w:pStyle w:val="16"/>
        <w:numPr>
          <w:ilvl w:val="0"/>
          <w:numId w:val="3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flying（see+宾语+现在分词，表“看见……正在做”）</w:t>
      </w:r>
    </w:p>
    <w:p w14:paraId="2270743E">
      <w:pPr>
        <w:pStyle w:val="16"/>
        <w:numPr>
          <w:ilvl w:val="0"/>
          <w:numId w:val="3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unbelievable（形容词，作表语，表“令人难以置信的”）</w:t>
      </w:r>
    </w:p>
    <w:p w14:paraId="10BD069E">
      <w:pPr>
        <w:pStyle w:val="16"/>
        <w:numPr>
          <w:ilvl w:val="0"/>
          <w:numId w:val="3"/>
        </w:numPr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positive（形容词修饰名词paths）</w:t>
      </w:r>
    </w:p>
    <w:p w14:paraId="5D3D3090">
      <w:pPr>
        <w:pStyle w:val="16"/>
        <w:numPr>
          <w:numId w:val="0"/>
        </w:numPr>
        <w:ind w:leftChars="0"/>
        <w:rPr>
          <w:rFonts w:hint="eastAsia" w:ascii="黑体" w:hAnsi="黑体" w:eastAsia="黑体" w:cs="黑体"/>
        </w:rPr>
      </w:pPr>
    </w:p>
    <w:p w14:paraId="592EE0E0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D篇</w:t>
      </w:r>
    </w:p>
    <w:p w14:paraId="31041744">
      <w:pPr>
        <w:pStyle w:val="16"/>
        <w:numPr>
          <w:ilvl w:val="0"/>
          <w:numId w:val="4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like（固定搭配what...be like，表“……是什么样子”）</w:t>
      </w:r>
    </w:p>
    <w:p w14:paraId="62C21579">
      <w:pPr>
        <w:pStyle w:val="16"/>
        <w:numPr>
          <w:ilvl w:val="0"/>
          <w:numId w:val="4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closely（副词修饰形容词connected）</w:t>
      </w:r>
    </w:p>
    <w:p w14:paraId="2C984746">
      <w:pPr>
        <w:pStyle w:val="16"/>
        <w:numPr>
          <w:ilvl w:val="0"/>
          <w:numId w:val="4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expected（固定搭配be expected to do，表“被期望做某事”）</w:t>
      </w:r>
    </w:p>
    <w:p w14:paraId="5A682DA0">
      <w:pPr>
        <w:pStyle w:val="16"/>
        <w:numPr>
          <w:ilvl w:val="0"/>
          <w:numId w:val="4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with（固定搭配communicate with，表“与……交流”）</w:t>
      </w:r>
    </w:p>
    <w:p w14:paraId="63774D7F">
      <w:pPr>
        <w:pStyle w:val="16"/>
        <w:numPr>
          <w:ilvl w:val="0"/>
          <w:numId w:val="4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illnesses（名词复数，作find out的宾语）</w:t>
      </w:r>
    </w:p>
    <w:p w14:paraId="3DF99B1C">
      <w:pPr>
        <w:pStyle w:val="16"/>
        <w:numPr>
          <w:ilvl w:val="0"/>
          <w:numId w:val="4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advanced（形容词修饰名词technology，表“先进的”）</w:t>
      </w:r>
    </w:p>
    <w:p w14:paraId="3F4E1ABE">
      <w:pPr>
        <w:pStyle w:val="16"/>
        <w:numPr>
          <w:ilvl w:val="0"/>
          <w:numId w:val="4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solve（动词，不定式符号to后接动词原形）</w:t>
      </w:r>
    </w:p>
    <w:p w14:paraId="384346B2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E篇</w:t>
      </w:r>
    </w:p>
    <w:p w14:paraId="1C54091B">
      <w:pPr>
        <w:pStyle w:val="16"/>
        <w:numPr>
          <w:ilvl w:val="0"/>
          <w:numId w:val="5"/>
        </w:numPr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electronic（形容词修饰名词products，表“电子的”）</w:t>
      </w:r>
    </w:p>
    <w:p w14:paraId="4571D95C">
      <w:pPr>
        <w:pStyle w:val="16"/>
        <w:numPr>
          <w:ilvl w:val="0"/>
          <w:numId w:val="5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efficiency（名词，作主语）</w:t>
      </w:r>
    </w:p>
    <w:p w14:paraId="7A219479">
      <w:pPr>
        <w:pStyle w:val="16"/>
        <w:numPr>
          <w:ilvl w:val="0"/>
          <w:numId w:val="5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needs（名词复数，表“需求”，由market's修饰）</w:t>
      </w:r>
    </w:p>
    <w:p w14:paraId="75340C3A">
      <w:pPr>
        <w:pStyle w:val="16"/>
        <w:numPr>
          <w:ilvl w:val="0"/>
          <w:numId w:val="5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measures（名词复数，固定搭配take measures，表“采取措施”）</w:t>
      </w:r>
    </w:p>
    <w:p w14:paraId="28C40127">
      <w:pPr>
        <w:pStyle w:val="16"/>
        <w:numPr>
          <w:ilvl w:val="0"/>
          <w:numId w:val="5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encouraged（动词被动语态，表“被鼓励”）</w:t>
      </w:r>
    </w:p>
    <w:p w14:paraId="134AC306">
      <w:pPr>
        <w:pStyle w:val="16"/>
        <w:numPr>
          <w:ilvl w:val="0"/>
          <w:numId w:val="5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improvement（名词，作介词with的宾语）</w:t>
      </w:r>
    </w:p>
    <w:p w14:paraId="3FC568B1">
      <w:pPr>
        <w:pStyle w:val="16"/>
        <w:numPr>
          <w:ilvl w:val="0"/>
          <w:numId w:val="5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competitive（形容词，作表语，表“有竞争力的”）</w:t>
      </w:r>
    </w:p>
    <w:bookmarkEnd w:id="0"/>
    <w:p w14:paraId="396C537E">
      <w:pPr>
        <w:pStyle w:val="16"/>
        <w:rPr>
          <w:rFonts w:hint="eastAsia" w:ascii="黑体" w:hAnsi="黑体" w:eastAsia="黑体" w:cs="黑体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17A35"/>
    <w:multiLevelType w:val="singleLevel"/>
    <w:tmpl w:val="D3517A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8687EDE"/>
    <w:multiLevelType w:val="multilevel"/>
    <w:tmpl w:val="E8687ED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F82E14BA"/>
    <w:multiLevelType w:val="singleLevel"/>
    <w:tmpl w:val="F82E14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4">
    <w:nsid w:val="604F3731"/>
    <w:multiLevelType w:val="multilevel"/>
    <w:tmpl w:val="604F3731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7B77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603</Words>
  <Characters>1015</Characters>
  <TotalTime>1</TotalTime>
  <ScaleCrop>false</ScaleCrop>
  <LinksUpToDate>false</LinksUpToDate>
  <CharactersWithSpaces>1027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2026-01-13T07:47:00Z</dcterms:created>
  <dc:creator>Un-named</dc:creator>
  <cp:lastModifiedBy>沐沐淋</cp:lastModifiedBy>
  <dcterms:modified xsi:type="dcterms:W3CDTF">2026-01-13T07:49:13Z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eyJoZGlkIjoiZjc0YjBjNjYyZjFlYmUwYmE0ZmI0NGI0N2Q0OGUxNzUiLCJ1c2VySWQiOiIzNTE5NDUzMjMifQ==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F4FDA2E9C94442148DE08D9445ED7267_13</vt:lpwstr>
  </property>
</Properties>
</file>